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" w:lineRule="auto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01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2"/>
        <w:gridCol w:w="4531"/>
        <w:gridCol w:w="1279"/>
        <w:gridCol w:w="1276"/>
        <w:gridCol w:w="3719"/>
        <w:gridCol w:w="1984"/>
        <w:tblGridChange w:id="0">
          <w:tblGrid>
            <w:gridCol w:w="2412"/>
            <w:gridCol w:w="4531"/>
            <w:gridCol w:w="1279"/>
            <w:gridCol w:w="1276"/>
            <w:gridCol w:w="3719"/>
            <w:gridCol w:w="1984"/>
          </w:tblGrid>
        </w:tblGridChange>
      </w:tblGrid>
      <w:tr>
        <w:trPr>
          <w:cantSplit w:val="0"/>
          <w:trHeight w:val="692.0231119791667" w:hRule="atLeast"/>
          <w:tblHeader w:val="0"/>
        </w:trPr>
        <w:tc>
          <w:tcPr>
            <w:gridSpan w:val="6"/>
            <w:shd w:fill="00af50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517" w:lineRule="auto"/>
              <w:ind w:left="2729" w:right="2718" w:firstLine="0"/>
              <w:jc w:val="center"/>
              <w:rPr>
                <w:b w:val="1"/>
                <w:color w:val="000000"/>
                <w:sz w:val="44"/>
                <w:szCs w:val="44"/>
              </w:rPr>
            </w:pPr>
            <w:r w:rsidDel="00000000" w:rsidR="00000000" w:rsidRPr="00000000">
              <w:rPr>
                <w:b w:val="1"/>
                <w:color w:val="000000"/>
                <w:sz w:val="44"/>
                <w:szCs w:val="44"/>
                <w:rtl w:val="0"/>
              </w:rPr>
              <w:t xml:space="preserve">PROJETOS CADASTRADOS - FLUXO CONTÍNUO 2021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482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PESQUISADOR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175" w:right="158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PROJETO</w:t>
            </w:r>
          </w:p>
        </w:tc>
        <w:tc>
          <w:tcPr>
            <w:gridSpan w:val="2"/>
            <w:shd w:fill="00af50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563" w:right="552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DURAÇÃO DO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563" w:right="551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PROJETO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1286" w:right="1268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DISCENTES</w:t>
            </w:r>
          </w:p>
        </w:tc>
        <w:tc>
          <w:tcPr>
            <w:shd w:fill="00af50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152" w:right="134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SITUAÇÃO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Alessandro de Castro Correa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Modelagem e Otimização de Materiais com a    Apoio de Software Livre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01/01/2021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31/12/202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-Eva de Loureiro Cardoso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</w:t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Geovane Carreira Rodrigues Cruz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</w:t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Waldemiro José Assis Gomes Negreiros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Em andamento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Bárbara Duarte Casseb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Narrativas audiovisuais das experiências de mulheres gestantes e puérperas atendidas pelo serviço de atenção básica à saúde.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14/05/2021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14/05/2022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-Adriane Roberta Castro Holanda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-Jade Camila de Oliveira Assunção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Breno Rodrigo de Oliveira Alencar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Tecnologias Digitais de Informação e Comunicação (TDIC) aplicadas ao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ensino: em busca de uma reconstituição histórica da Educação a Distância e seus impactos no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Ensino Remoto Emergencial durante a Pandemia Covid-19 junto ao Instituto Federal do Pará,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Campus Belém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01/10/2021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20/01/2023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-Ana Beatriz Miranda Veiga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65" w:lineRule="auto"/>
              <w:ind w:left="152" w:right="1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Concluído</w:t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Caio Túlio Pompeu Borges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Governança pública nos </w:t>
            </w:r>
            <w:r w:rsidDel="00000000" w:rsidR="00000000" w:rsidRPr="00000000">
              <w:rPr>
                <w:rtl w:val="0"/>
              </w:rPr>
              <w:t xml:space="preserve">municípios</w:t>
            </w:r>
            <w:r w:rsidDel="00000000" w:rsidR="00000000" w:rsidRPr="00000000">
              <w:rPr>
                <w:color w:val="000000"/>
                <w:rtl w:val="0"/>
              </w:rPr>
              <w:t xml:space="preserve"> das Regiões de Integração do Xingu e do </w:t>
            </w:r>
            <w:r w:rsidDel="00000000" w:rsidR="00000000" w:rsidRPr="00000000">
              <w:rPr>
                <w:rtl w:val="0"/>
              </w:rPr>
              <w:t xml:space="preserve">Guamá</w:t>
            </w:r>
            <w:r w:rsidDel="00000000" w:rsidR="00000000" w:rsidRPr="00000000">
              <w:rPr>
                <w:color w:val="000000"/>
                <w:rtl w:val="0"/>
              </w:rPr>
              <w:t xml:space="preserve"> durante a </w:t>
            </w:r>
            <w:r w:rsidDel="00000000" w:rsidR="00000000" w:rsidRPr="00000000">
              <w:rPr>
                <w:rtl w:val="0"/>
              </w:rPr>
              <w:t xml:space="preserve">pandemia</w:t>
            </w:r>
            <w:r w:rsidDel="00000000" w:rsidR="00000000" w:rsidRPr="00000000">
              <w:rPr>
                <w:color w:val="000000"/>
                <w:rtl w:val="0"/>
              </w:rPr>
              <w:t xml:space="preserve"> da covid-19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01/09/2021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30/08/2023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-Joely Carina de Medeiros Teixeira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-Andressa Helena Leal Briglia Oliveira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-Camila Carolina Nonato Neves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-Robert Ferreira da Silva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-Soraya Barbosa Silva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Flavia Augusta Miranda Lisboa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Contribuições para a Implantação da Coleta Seletiva Solidária na Reitoria do IFPA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15/10/2021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07/01/2022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-David Fernandes Costa Filho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-Rodrigo Fernando da Silva Sousa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Franciane Andreza Veloso dos Santos Gonçalves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Qualidade do Ar: Cuidados que devemos ter em Ambientes Fechados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19/07/2021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28/06/2022</w:t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-Amanda Silva Martins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-Mateus Ferreira da Silva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-Jonas Augusto Chagas Santos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-Gleyce Pereira de Souza Reis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CONCLUÍDO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383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Helena do Socorro Campos da Rocha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Movimento Afrofuturista enquanto potencializador da Ciência, Tecnologia e Sociedade na Formação de Professores.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6" w:lineRule="auto"/>
              <w:ind w:right="93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17/05/2021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6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20/05/202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6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-Ana Carolina dos Santos Dias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-Matheus Carvalho de Abreu Rodrigues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2686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28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Helleson Jorthan Brito da Silva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Estudo de Caso da Implantação da Usina Fotovoltaica do IFPA Campus Belém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6" w:lineRule="auto"/>
              <w:ind w:right="93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08/02/2021</w:t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6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6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-Emanuel Pinheiro Santos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-Jhefferson Ricardo Machado Tavares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-Jonas da Silva Sodré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-Jonathan Nazareno Justo Brito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-Marcelo Martinho Tavares Cruz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7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-Nikolas Feitosa Silva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7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-Wendell Sousa Noronha da Silva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-Jackeline Meireles Hipolito de Souza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-Juliana da Silva Furtado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52.00000000000003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-Nélio Dias Santos Júnior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4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168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João</w:t>
            </w:r>
            <w:r w:rsidDel="00000000" w:rsidR="00000000" w:rsidRPr="00000000">
              <w:rPr>
                <w:color w:val="000000"/>
                <w:rtl w:val="0"/>
              </w:rPr>
              <w:t xml:space="preserve"> Bosco Soares Pampolha Júnior</w:t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Dilatação Relativística no Tempo e o Potencial Eletromagnético Retardado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03/05/2021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89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03/10/2021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-Waleria De Souza Pompeu</w:t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Concluído</w:t>
            </w:r>
          </w:p>
        </w:tc>
      </w:tr>
      <w:tr>
        <w:trPr>
          <w:cantSplit w:val="0"/>
          <w:trHeight w:val="1074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16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  <w:t xml:space="preserve">oã</w:t>
            </w:r>
            <w:r w:rsidDel="00000000" w:rsidR="00000000" w:rsidRPr="00000000">
              <w:rPr>
                <w:color w:val="000000"/>
                <w:rtl w:val="0"/>
              </w:rPr>
              <w:t xml:space="preserve">o Bosco Soares Pampolha Júnior</w:t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Movimento de uma Partícula com Spin em um Campo Magnético</w:t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01/07/2021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89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05/11/2021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-Paola da Silva Palheta</w:t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Concluído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4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16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Jose de Ribamar Mouta Araujo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Modernização De Estufas Utilizadas Em Laboratórios De Materiais De Construção, Solos E Asfalto Com Utilização De Hardware E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Software De Código Aberto</w:t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01/02/2021</w:t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89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31/12/2021</w:t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-Stephany da Silva Oliveira Lima</w:t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627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-Vinicio Emanuel Vasconcelos de Andrade</w:t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4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16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Kirla Korina Anderson Ferreira</w:t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Trajetória Acadêmica Discente no IFPA: olhares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antropológicos sobre raça e classe</w:t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16/10/2021</w:t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89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16/12/2022</w:t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-Antônio Carlos Ribeiro dos Santos </w:t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-Bruna Conceição de Souza Barata 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-Yasmim Lobo Santana Costa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Leonardo Oliveira do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2.00000000000003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Nascimento</w:t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Modelo de Gross-Neveu</w:t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15/03/2021</w:t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15/03/2022</w:t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-William Santos Cunha</w:t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Márcia Denise da Rocha Collinge</w:t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Aspectos do feminino: a literatura clariciana entre o mito e o ritual</w:t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01/09/2021</w:t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color w:val="000000"/>
                <w:rtl w:val="0"/>
              </w:rPr>
              <w:t xml:space="preserve">/0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color w:val="000000"/>
                <w:rtl w:val="0"/>
              </w:rPr>
              <w:t xml:space="preserve">/2022</w:t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Eduarda Costa Viana</w:t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Marcus Ciro Martins Gomes</w:t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Projeto e Testes de Controle Adaptativo Auto Ajustável De Tensão De Saída Em Conversor CCCC Bulk De Baixa Potência Sujeito A Variações Nas Condições De Carga E Tensão De</w:t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Entrada</w:t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25/01/2021</w:t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25/02/2022</w:t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-E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lias Eduardo Ribeiro da Silva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Maria da Luz Lima Sales</w:t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Outridade e Outras Leituras Literárias</w:t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20/08/2021</w:t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rtl w:val="0"/>
              </w:rPr>
              <w:t xml:space="preserve">0/0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color w:val="000000"/>
                <w:rtl w:val="0"/>
              </w:rPr>
              <w:t xml:space="preserve">/202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-Carlos Wilker de Sousa</w:t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Oscar Jesus Choque Fernandez</w:t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Lixiviação de</w:t>
            </w:r>
            <w:r w:rsidDel="00000000" w:rsidR="00000000" w:rsidRPr="00000000">
              <w:rPr>
                <w:highlight w:val="white"/>
                <w:rtl w:val="0"/>
              </w:rPr>
              <w:t xml:space="preserve"> Lamas Vermelhas</w:t>
            </w:r>
            <w:r w:rsidDel="00000000" w:rsidR="00000000" w:rsidRPr="00000000">
              <w:rPr>
                <w:highlight w:val="white"/>
                <w:rtl w:val="0"/>
              </w:rPr>
              <w:t xml:space="preserve"> com Ácido Sulfúrico Biogênico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01/05/2021</w:t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01/05/202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-Fernando Gama Gomes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-Nayara Aparecida Fonseca Couto</w:t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-Elaine Cristina Lima de Melo</w:t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-Murilo Ponciano Emim</w:t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Oscar Jesus Choque Fernandez</w:t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Manufatura de Cerâmicas Artesanais usando </w:t>
            </w:r>
            <w:r w:rsidDel="00000000" w:rsidR="00000000" w:rsidRPr="00000000">
              <w:rPr>
                <w:rtl w:val="0"/>
              </w:rPr>
              <w:t xml:space="preserve">Materiais</w:t>
            </w:r>
            <w:r w:rsidDel="00000000" w:rsidR="00000000" w:rsidRPr="00000000">
              <w:rPr>
                <w:color w:val="000000"/>
                <w:rtl w:val="0"/>
              </w:rPr>
              <w:t xml:space="preserve"> Argilosos do Distrito de Icoaraci (Avt)</w:t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01/05/2021</w:t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01/05/202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-Wander Alex Pereira Costa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-Wesley Fernando da Silva Costa</w:t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-Marcelly Christian Galvão Rodrigues Machado</w:t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Adrea Cristina Soares da Silva</w:t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-Renner Christian da Silva Santos </w:t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andamento</w:t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Oscar Jesus Choque Fernandez</w:t>
            </w:r>
          </w:p>
        </w:tc>
        <w:tc>
          <w:tcPr/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Síntese de Zeólitas a Partir de Cinzas Volantes de Si e aplicação como material catalítico</w:t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01/05/2021</w:t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01/05/2023</w:t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-José Lucas dos Santos Gomes Matos</w:t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-Marilia das Chagas Lima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Otávio Fernandes Lima da Rocha</w:t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Análise Microestrutural e Mecânica em Ligas Al3CuxNb Solidificadas Direcionalmente e Tratadas Termicamente</w:t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01/03/2021</w:t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28/02/2024</w:t>
            </w:r>
          </w:p>
        </w:tc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-Helder Caldas Rodrigues</w:t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-Evaldo da Cruz Hoffmann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Em andamento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Otávio Fernandes Lima da Rocha</w:t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Influência dos Parâmetros de Tratamento Térmico T6 sobre a Microestrutura e Microdureza de Ligas AlCuNb Solidificadas Horizontalmente</w:t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20/08/2021</w:t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06</w:t>
            </w:r>
            <w:r w:rsidDel="00000000" w:rsidR="00000000" w:rsidRPr="00000000">
              <w:rPr>
                <w:color w:val="000000"/>
                <w:rtl w:val="0"/>
              </w:rPr>
              <w:t xml:space="preserve">/0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color w:val="000000"/>
                <w:rtl w:val="0"/>
              </w:rPr>
              <w:t xml:space="preserve">/2023</w:t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-Helder Caldas Rodrigues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-Gabriel Mendes Hirayama Machado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-Evaldo da Cruz Hoffmann</w:t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-Bruno Yuji Goto Feio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Rafael Brito de Araújo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Concluído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shd w:fill="f9fbfd" w:val="clear"/>
                <w:rtl w:val="0"/>
              </w:rPr>
              <w:t xml:space="preserve">Priscila Giselli Silva Magalhaes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hd w:fill="f9fbfd" w:val="clear"/>
                <w:rtl w:val="0"/>
              </w:rPr>
              <w:t xml:space="preserve">Adaptação e Confecção de Materiais Didáticos para Estudantes com deficiência visual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10/02/2021</w:t>
            </w:r>
          </w:p>
        </w:tc>
        <w:tc>
          <w:tcPr/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31/12/2021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-Jackeline Pinheiro Da Costa</w:t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-Vanessa Camila Souza Da Silva</w:t>
            </w:r>
          </w:p>
        </w:tc>
        <w:tc>
          <w:tcPr/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1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451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shd w:fill="f9fbfd" w:val="clear"/>
                <w:rtl w:val="0"/>
              </w:rPr>
              <w:t xml:space="preserve">Priscila Giselli Silva Magalhaes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hd w:fill="edf1f8" w:val="clear"/>
                <w:rtl w:val="0"/>
              </w:rPr>
              <w:t xml:space="preserve">Tutoria de Pares em Matemática com uso de Tecnologia Assistiva para Alunos com Deficiência Visual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10/02/2021</w:t>
            </w:r>
          </w:p>
        </w:tc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31/12/2021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-Vanessa Camila Souza Da Silva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-Cleber Lopes De Moraes Junior</w:t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PROJETO CANCELADO PELA COORDENADORA</w:t>
            </w:r>
          </w:p>
        </w:tc>
      </w:tr>
      <w:tr>
        <w:trPr>
          <w:cantSplit w:val="0"/>
          <w:trHeight w:val="805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37" w:lineRule="auto"/>
              <w:ind w:left="110" w:right="41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Raidson Jenner Negreiros de Alencar</w:t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Avaliação dos Impactos da Geração Distribuída no Curto-Circuito e na Proteção de Redes de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Distribuição de Energia</w:t>
            </w:r>
          </w:p>
        </w:tc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01/01/2021</w:t>
            </w:r>
          </w:p>
        </w:tc>
        <w:tc>
          <w:tcPr/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14/02/2022</w:t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7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-Mikael Franco Fonseca de Abreu</w:t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7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-Rodrigo Glauco da Costa Leite</w:t>
            </w:r>
          </w:p>
        </w:tc>
        <w:tc>
          <w:tcPr/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Concluído</w:t>
            </w:r>
          </w:p>
        </w:tc>
      </w:tr>
      <w:tr>
        <w:trPr>
          <w:cantSplit w:val="0"/>
          <w:trHeight w:val="805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37" w:lineRule="auto"/>
              <w:ind w:left="110" w:right="413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Roberto Paulo Barbosa Ramos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Implantação de um marco geodésico para apoio em levantamentos topográficos no</w:t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IFPA Campus Belém</w:t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23/10/2021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23/10/2023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-Beatriz Cordeiro dos Santos</w:t>
            </w:r>
          </w:p>
          <w:p w:rsidR="00000000" w:rsidDel="00000000" w:rsidP="00000000" w:rsidRDefault="00000000" w:rsidRPr="00000000" w14:paraId="000000E0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-David dos Santos Maia</w:t>
            </w:r>
          </w:p>
          <w:p w:rsidR="00000000" w:rsidDel="00000000" w:rsidP="00000000" w:rsidRDefault="00000000" w:rsidRPr="00000000" w14:paraId="000000E1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-Joyce Barbosa Gonçalves</w:t>
            </w:r>
          </w:p>
          <w:p w:rsidR="00000000" w:rsidDel="00000000" w:rsidP="00000000" w:rsidRDefault="00000000" w:rsidRPr="00000000" w14:paraId="000000E2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-Leidiane Costa Maia</w:t>
            </w:r>
          </w:p>
          <w:p w:rsidR="00000000" w:rsidDel="00000000" w:rsidP="00000000" w:rsidRDefault="00000000" w:rsidRPr="00000000" w14:paraId="000000E3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-Lucas Gabriel Andrade Santos</w:t>
            </w:r>
          </w:p>
          <w:p w:rsidR="00000000" w:rsidDel="00000000" w:rsidP="00000000" w:rsidRDefault="00000000" w:rsidRPr="00000000" w14:paraId="000000E4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-Samila Leslien Silva Souza</w:t>
            </w:r>
          </w:p>
          <w:p w:rsidR="00000000" w:rsidDel="00000000" w:rsidP="00000000" w:rsidRDefault="00000000" w:rsidRPr="00000000" w14:paraId="000000E5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-Tarcisio dos Santos Sena</w:t>
            </w:r>
          </w:p>
          <w:p w:rsidR="00000000" w:rsidDel="00000000" w:rsidP="00000000" w:rsidRDefault="00000000" w:rsidRPr="00000000" w14:paraId="000000E6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-Vitor Manoel dos Reis Silva</w:t>
            </w:r>
          </w:p>
          <w:p w:rsidR="00000000" w:rsidDel="00000000" w:rsidP="00000000" w:rsidRDefault="00000000" w:rsidRPr="00000000" w14:paraId="000000E7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-Pedro Felipe Pires Pimentel</w:t>
            </w:r>
          </w:p>
          <w:p w:rsidR="00000000" w:rsidDel="00000000" w:rsidP="00000000" w:rsidRDefault="00000000" w:rsidRPr="00000000" w14:paraId="000000E8">
            <w:pPr>
              <w:spacing w:line="267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-Vanderson Oliveira da Silva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line="265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Pendente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5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37" w:lineRule="auto"/>
              <w:ind w:left="110" w:right="413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Rogilson Nazaré da Silva Porfírio</w:t>
            </w:r>
          </w:p>
        </w:tc>
        <w:tc>
          <w:tcPr/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Estudo e Análise de Flavonoides e Enzimas Característicos dos Benefícios à Saúde Humana e Qualidade Comercial do Suco Natural de Açaí Processado na Região Metropolitana da Cidade de Belém do Pará</w:t>
            </w:r>
          </w:p>
        </w:tc>
        <w:tc>
          <w:tcPr/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right="94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25/05/2021</w:t>
            </w:r>
          </w:p>
        </w:tc>
        <w:tc>
          <w:tcPr/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right="9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30/05/202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-Rian Carlos Assunção Novais </w:t>
            </w:r>
          </w:p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-Samira de Oliveira Pantoja  </w:t>
            </w:r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-Ewely de Araujo Pamplona </w:t>
            </w:r>
          </w:p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-Raphaela Oliveira Maciel </w:t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-Hellen Dandara Fonseca Ribeiro e Silva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-Giovanna de Souza Bezerra da Silva</w:t>
            </w:r>
          </w:p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-Izabelly de Nazaré Silva Ferreira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-Maria Juliana Lopes da Conceição</w:t>
            </w:r>
          </w:p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-Milena Adria Raiol Pereira</w:t>
            </w:r>
          </w:p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-Suzana Braga Correa</w:t>
            </w:r>
          </w:p>
          <w:p w:rsidR="00000000" w:rsidDel="00000000" w:rsidP="00000000" w:rsidRDefault="00000000" w:rsidRPr="00000000" w14:paraId="000000F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  -Juliana Lopes de Oliveira </w:t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left="152" w:right="1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 andamento</w:t>
            </w:r>
          </w:p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8" w:lineRule="auto"/>
              <w:ind w:left="152" w:right="1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(PRORROGADO)</w:t>
            </w:r>
          </w:p>
        </w:tc>
      </w:tr>
    </w:tbl>
    <w:p w:rsidR="00000000" w:rsidDel="00000000" w:rsidP="00000000" w:rsidRDefault="00000000" w:rsidRPr="00000000" w14:paraId="000000FB">
      <w:pPr>
        <w:spacing w:before="4" w:lineRule="auto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sectPr>
      <w:pgSz w:h="11910" w:w="16840" w:orient="landscape"/>
      <w:pgMar w:bottom="280" w:top="1100" w:left="880" w:right="8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line="265" w:lineRule="exact"/>
      <w:ind w:left="110"/>
    </w:pPr>
  </w:style>
  <w:style w:type="character" w:styleId="object-hover" w:customStyle="1">
    <w:name w:val="object-hover"/>
    <w:basedOn w:val="Fontepargpadro"/>
    <w:rsid w:val="002B3809"/>
  </w:style>
  <w:style w:type="paragraph" w:styleId="SemEspaamento">
    <w:name w:val="No Spacing"/>
    <w:uiPriority w:val="1"/>
    <w:qFormat w:val="1"/>
    <w:rsid w:val="00053E4D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ngjpM+MEUnLuV5+XDxwpZ+w9g==">CgMxLjAyCGguZ2pkZ3hzMgloLjMwajB6bGw4AHIhMWVHcmRsdWE2dnVkQmhVNUhwZmVZU2xXSGRQYlU1blVI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2021-03-17T18:58:00Z</dcterms:created>
  <dc:creator>ANA CLARA BARBOSA CORTE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2021-03-17T00:00:00Z</vt:filetime>
  </property>
</Properties>
</file>