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10.0" w:type="dxa"/>
        <w:jc w:val="left"/>
        <w:tblInd w:w="-2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0"/>
        <w:gridCol w:w="4305"/>
        <w:gridCol w:w="1350"/>
        <w:gridCol w:w="1305"/>
        <w:gridCol w:w="3450"/>
        <w:gridCol w:w="1800"/>
        <w:tblGridChange w:id="0">
          <w:tblGrid>
            <w:gridCol w:w="2100"/>
            <w:gridCol w:w="4305"/>
            <w:gridCol w:w="1350"/>
            <w:gridCol w:w="1305"/>
            <w:gridCol w:w="3450"/>
            <w:gridCol w:w="180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6"/>
            <w:shd w:fill="00af50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PROJETOS CADASTRADOS – FLUXO CONTÍNUO 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00af50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PESQUISADOR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</w:t>
            </w:r>
          </w:p>
        </w:tc>
        <w:tc>
          <w:tcPr>
            <w:gridSpan w:val="2"/>
            <w:shd w:fill="00af50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 DO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DISCENTES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SITUAÇÃO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 Patrícia de Oliveira Fernandez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Autorregulação da aprendizagem de estudantes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Nov/2021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Julho/2023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-Ingrid Karoline Gouvêa Henrique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-Zaira Amanda dos Santos Carvalho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65" w:lineRule="auto"/>
              <w:ind w:left="152" w:right="134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Ananias Pereira Neto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Projeto de Dimensionamento e Análise de Desempenho de Enlace de Rádio Ponto a Ponto nas Comunidades Ribeirinhas da Região Metropolitana de Belém</w:t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14/11/2022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14/11/2024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-Rodrigo Farias Pontes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-Vanessa Viana Ferreira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Helayne Cristine Araújo Santos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-Luana Paixão da Costa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-Jamily Leticia da Silva Pinheiro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-Domingos Moraes de Brito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-Dihogo Simões Alves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-Bruno Luiz Barbosa Souza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-Márcia Cristina Carvalho de Araújo Maia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-Nagib Salim Carvalho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-Michel Barbosa Dias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-Andre Jatahy Danin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-Eliseu Belo Baia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-Dayvid Alves da Silva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Breno Rodrigo de Oliveira Alencar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Parentesco, política e redes sociais: as relações familiares em grupos de WhatsApp no contexto das eleições presidenciais de 2018 e 2022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18/10/2022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31/01/2023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-Narah Karollyni Nazaré Cardoso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-Marina Barbatovci De Oliveira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-Eduarda Beatriz Dias Campos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65" w:lineRule="auto"/>
              <w:ind w:left="152" w:right="134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Breno Rodrigo de Oliveira Alencar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 ritual e a cultura do cancelamento no Brasil: estudo qualitativo a partir de práticas discursivas na imprensa e na rede social Twitter entre 2018 e 2021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01/08/2022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31/01/2023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-Thaís Thamires Magalhães De Sousa</w:t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-Ana Beatriz Miranda Veiga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-Wilma Beatriz Da Cruz Alves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-Paulo Victor Da Silva Ribeiro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-Arienny Carina Ramos Souza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-Wesley Ribeiro Cantão Silva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65" w:lineRule="auto"/>
              <w:ind w:left="152" w:right="134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Carlos Alberto Machado da Rocha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Potencial efeito protetor da prolactina contra os danos causados pelo mercúrio: avaliação in vivo no peixe Geophagus brasiliensis.</w:t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02/09/2022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26/01/2023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-Lucas de Souza Lima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Cezarina Maria Nobre Souza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Saneamento, saúde e higiene: uma abordagem sobre a pobreza menstrual entre estudantes da educação básica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15/06/2022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30/12/202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-Ana Laura Ataliba Marreiros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-Kaylane Raissa da Silva Castro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-Suzanne Karoline Gomes Garcia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-Thais Fernanda de Lima Albuquerque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Cleo Quaresma Dias Junior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Evolução e variabilidade da altura da camada limite atmosférica na amazônia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01/02/2022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31/01/2023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-Carla Maria Alves de Souza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65" w:lineRule="auto"/>
              <w:ind w:left="152" w:right="134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Daniel Palheta Pereira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Síntese e caracterizações ópticas e vibracionais em filmes poliméricos incorporados com nanopartículas ferromagnéticas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15/08/2022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15/08/2024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-Luciana Adrielly de S. Muniz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-Marielly Vitoria da S. Rodrigues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-Joao Batista Santos Filho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-Malaquias da Luz Amaral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-Waleson Patrick Sousa da Silva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-Patrick da Silva Pereira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Daniel Palheta Pereira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evolução histórica dos conceitos de trabalho mecânico, impulso de uma força e torque de uma força: das leis de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ewton aos princípios de conservação da mecânica clássica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15/08/2022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15/08/2024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-Victor Matheus da Conceição Rodrigues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-Emanuel Rodrigues de Lima Junior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-Andre Luis Leal Moraes Junior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Emiliane Advíncula Malheiros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Estudo da capacidade de geração de células fotovoltaicas no IFPA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10/10/2022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10/10/2024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Caio Luís Gomes de Oliveira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Jonas da Silva Sodré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Bruna Pimentel Cordeiro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Abelardo Luis Damasceno Neves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Evandro Luiz da Luz Ribeiro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Compostos orgânicos voláteis emitidos pela floresta Amazônica: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Influência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do balanço oxidante e processos controladores de transporte de gases entre a vegetação e a atmosfera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01/03/2022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01/03/2023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-Mariana Victoria Cruz Quadros</w:t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line="265" w:lineRule="auto"/>
              <w:ind w:left="152" w:right="134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Flávia Augusta Miranda Lisboa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Gestão ambiental de Resíduos Sólidos na Percepção de Alunos das Séries Iniciais do Ensino Fundamental 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27/06/2022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23/12/202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-Calebe Moraes Santos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-Caroline Ancelmo do Nascimento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-Jessica Paiva Trindade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-Julyany Soares da Rocha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-Amanda Camily da Silva Rios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-Arthur da Silva Brito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-Henrique Pereira de Lima Neto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-Ingrid Souza Guimarães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-Kimberly Do Rosário Ribeiro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-Emilly Vitoria Lobo Moraes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-Kaylane Mendonça Mendonça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Flávio Reginaldo Pimentel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 Literatura Amazônica e a Narrativa Ficcional de Dalcídio Jurandir no Cenário Literário Latino-Americano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01/12/2022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31/12/2023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-Silvio Leonardo Alves Noronha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Franciane Andreza Veloso dos Santos Gonçalves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Identificação dos riscos ocupacionais no laboratório de análise físico-química de água e esgoto do curso de Saneamento, através de análise qualitativa e percepção dos frequentadores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28/11/2022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28/04/2024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-Aimê Victória de Souza Navegantes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-Lilian Rafaela de Campos Ribeiro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-Eriane da Silva Coelho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-Mayara Alessandra Lourenço Molares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Hardiney dos Santos Martins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Calibração e Monitoramento Ambiental com Instrumentação de Baixo Custo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31/12/2022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31/12/2024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-Nicole Christine de Oliveira Gomes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Helleson Jorthan Brito da Silva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Estudo de desempenho de arranjo fotovoltaico, do sistema fotovoltaico on-grid do IFPA – Campus Belém, após seu reposicionamento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17/10/2022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14/06/2023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-Leonardo Nascimento Modesto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-Marcelle Fernanda Monteiro de Sá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-Daniel Gomes Magno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-Diego Santos Pantoja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-Luiz Felipe Rodrigues de Oliveira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Madla Cardoso dos Santos Silva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-Odivaldo da Silva Coelho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-Evanderson Rodrigues Souza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-Fabiano Gabriel de Oliveira da Silva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-Gustavo Adras Melo Cardoso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-Beatriz Farias Costa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-Breno Henrique dos Santos Costa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-Bruno Lopes da Silva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-Felipe Garcia de Lima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-Guilherme Richard da SIlva da Silva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-Johnathan do Patrocinio Nunes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-José Cleiton Lobato de Araújo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-Jesiel Novaes de Oliveira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-Klebson de Deus Elias e Silva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-Maik Silva Souza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-Marcelo Dias Almeida Piedade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-Thaleson Emanuel Santos dos Santos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-Wagner Augusto Palheta de Mattos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-Wilson Leonardo Araújo Ribeiro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-Aline Matos Monteiro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-Anderson Pantoja do Monte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-Evellin Costa Castro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-Ivo Hugo da Silva Martins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-Jairo Caique Lobato Gomes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-Karoline Castilho Maia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-Lucas William Costa de Souza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-Pedro Cabral da Costa Filho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-Samir Camil Yazbek Salame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-Thays da Silva da Rocha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-Vinícius Souza Barros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Wendell Azevedo da Silva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Herodoto Ezequiel Fonseca da Silva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didáticos, textuais e discursivos no ensino da escrita: constituição do sujeito autor no Estágio Supervisionado e demais práticas de ensino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04/04/2022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/0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/2023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-Adrienny Carolina Ramos Souza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-Amanda da Silva Pereira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-Bárbara Silva da Silva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-Dianily Moraes de Almeida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-Eduane Paixão Moreira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-Eric Breendon Moreira Vale dos Santos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-Fabiano Matheus Pinheiro Rosa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-Halisson Túlyo De Jesus Silva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-Jocemar Felipe de Seixas Machado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-Samily Raíssa Monteiro de Andrade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Ilka Suely Dias Serra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caminho das águas pluviais na zona urbana: estratégia de abordagem na educação básica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15/06/2022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30/12/202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hd w:fill="ffffff" w:val="clear"/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-Beatriz Oliveira Araújo</w:t>
            </w:r>
          </w:p>
          <w:p w:rsidR="00000000" w:rsidDel="00000000" w:rsidP="00000000" w:rsidRDefault="00000000" w:rsidRPr="00000000" w14:paraId="000000DE">
            <w:pPr>
              <w:shd w:fill="ffffff" w:val="clear"/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-Claryssa Moraes Dias da Silva</w:t>
            </w:r>
          </w:p>
          <w:p w:rsidR="00000000" w:rsidDel="00000000" w:rsidP="00000000" w:rsidRDefault="00000000" w:rsidRPr="00000000" w14:paraId="000000DF">
            <w:pPr>
              <w:shd w:fill="ffffff" w:val="clear"/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-Letycia Geovanna Santos dos Santos</w:t>
            </w:r>
          </w:p>
          <w:p w:rsidR="00000000" w:rsidDel="00000000" w:rsidP="00000000" w:rsidRDefault="00000000" w:rsidRPr="00000000" w14:paraId="000000E0">
            <w:pPr>
              <w:shd w:fill="ffffff" w:val="clear"/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-Cassiane Tavares de Araújo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Jaime Henrique Barbosa da Costa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Caracterização mineralógica do rejeito do tratamento de minério de cobre da Mina do Sossego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01/01/2022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/0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-Igor Alves Melo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Kleber Roberto Matos da Silva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Avaliação do comportamento mecânico de misturas asfálticas utilizando borracha natural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10/11/2022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23/02/2023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-Caue Matheus De Souza Castro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-Derick Matheus Melo Valente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-Francisco Eduardo Moutinho De Carvalho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-Leonardo Menezes Dos Santos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-Luiz Fernando Guedes De Andrade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-Wendell Patrick Soares Cunha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Leonardo Oliveira do Nascimento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Polarização do Vácuo na Eletrodinâmica Quântica Escalar e Espinorial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03/03/2022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03/03/202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-Camila Tassiane Silva Martins Pinho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Lucas Viery Silva Raiol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-Rafael Da Silva Seabra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6hh2x0j5w155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Luiz Gabriel da Silva Nascimento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Nanotecnologia: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Processamento, tratamento térmico e propriedade mecânica de dureza em matrizes de ligas de alumínio com nanotubos de carbono funcionalizados e de paredes múltiplas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25/02/2022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/0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/2023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-Joao Batista Santos Filho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-Leonardo Carvalho de Oliveira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-Vitoria Araujo Castro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-Lourival Alves de Souza Neto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-Rogervan de Sousa Soares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Lorena Greice Oliveira da Gama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Rafael Rodrigues Braga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Mary Lucy Mendes Guimarães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Cidades, comunidades e habitações sustentáveis: perspectivas de atribuição da cidadania na educação básica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20/06/2022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30/12/202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-Beatriz Larissa Miranda Migleo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-Marcio Vinicius Mendes Pessoa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-Simony Emiliana Castro Santiago Moraes de Souza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-Tiago Ferreira de Oliveira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-Giovanna Raissa da Silva do Rosario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-Evilla Iasmyn Pinheiro da Costa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-Maria Luiza Bentivi Machado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-Laiza Kaiury Melo Souza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-Tayse Maria Silva de Oliveira</w:t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1fob9te" w:id="3"/>
            <w:bookmarkEnd w:id="3"/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ls3u97icsp84" w:id="4"/>
            <w:bookmarkEnd w:id="4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Márcia Valéria Porto de Oliveira Cunha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Evolução das Startups: Um Estudo de Caso da Startup Trashbot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28/03/2022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09/08/2022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-Arthur Salomão Garcia Begot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-Cassia Rodrigues dos Santos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-Leon Cristhyan Santos de Oliveira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Concluído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Márcia Valéria Porto de Oliveira Cunha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 Percepção dos alunos da educação básica sobre água potável e pluvial, enquanto recursos ambientais e enquanto serviços de saneamento básico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15/06/2022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30/12/2023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-Ana Vitoria de Oliveira de Oliveira</w:t>
            </w:r>
          </w:p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-Débora Lorrani da Silva</w:t>
            </w:r>
          </w:p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-Evellen Lorrane Muniz</w:t>
            </w:r>
          </w:p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-Ingred dos Santos Sarmento</w:t>
            </w:r>
          </w:p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-Maysa Rabelo Aleixo</w:t>
            </w:r>
          </w:p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-Joelly Vilhena Batalha</w:t>
            </w:r>
          </w:p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-Luciana Maués Moraes</w:t>
            </w:r>
          </w:p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-Paulo Henrique Alves</w:t>
            </w:r>
          </w:p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-Ruanny Maysa Souza Caldas</w:t>
            </w:r>
          </w:p>
          <w:p w:rsidR="00000000" w:rsidDel="00000000" w:rsidP="00000000" w:rsidRDefault="00000000" w:rsidRPr="00000000" w14:paraId="0000012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-Samarah Santos Gomes</w:t>
            </w:r>
          </w:p>
          <w:p w:rsidR="00000000" w:rsidDel="00000000" w:rsidP="00000000" w:rsidRDefault="00000000" w:rsidRPr="00000000" w14:paraId="000001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-Jorge Augusto Farias Tavares</w:t>
            </w:r>
          </w:p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-Evandro Roberto Costa Medeiros</w:t>
            </w:r>
          </w:p>
          <w:p w:rsidR="00000000" w:rsidDel="00000000" w:rsidP="00000000" w:rsidRDefault="00000000" w:rsidRPr="00000000" w14:paraId="0000013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-Adriellen Cardias Barbosa Souza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33">
            <w:pPr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Márcia Valéria Porto de Oliveira Cunha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Produção de lodo das ETAs da RMB: Impactos e indicação de soluções economicamente viáveis e ambientalmente vantajosas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25/10/2022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28/07/2023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Joseane Roberta Moraes de 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 de Jesus Barbosa Pereira da Silva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Maria de Nazaré Rodrigues Pereira Martins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Análise do Processo de Implementação e Disseminação de Práticas Sustentáveis no Ifpa-</w:t>
            </w:r>
          </w:p>
          <w:p w:rsidR="00000000" w:rsidDel="00000000" w:rsidP="00000000" w:rsidRDefault="00000000" w:rsidRPr="00000000" w14:paraId="0000013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Campus Belém</w:t>
            </w:r>
          </w:p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04/10/2022</w:t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25/02/2024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-Maciel João Campelo Assis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Oscar Jesus Choque Fernandez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Estudos de fragmentação de rejeitos de quartzo ametista do município de Parauapebas e aplicação na indústria de construção civil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20/05/2022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20/05/2024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-Rafael Silva da Assunção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-Marilia das Chagas Lima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-Wander Alex Pereira Costa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-Elias de Souza Gorayeb Junior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Pedro Paulo Santos da Silva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 gamificação como estratégia de ensino de física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09/01/2023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30/12/2024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-Elio Lucas Mourão Dias</w:t>
            </w:r>
          </w:p>
          <w:p w:rsidR="00000000" w:rsidDel="00000000" w:rsidP="00000000" w:rsidRDefault="00000000" w:rsidRPr="00000000" w14:paraId="00000151">
            <w:pPr>
              <w:shd w:fill="ffffff" w:val="clear"/>
              <w:spacing w:after="0" w:line="256.7994545454545" w:lineRule="auto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- Jerffeson Santos de Oliveira</w:t>
            </w:r>
          </w:p>
          <w:p w:rsidR="00000000" w:rsidDel="00000000" w:rsidP="00000000" w:rsidRDefault="00000000" w:rsidRPr="00000000" w14:paraId="00000152">
            <w:pPr>
              <w:shd w:fill="ffffff" w:val="clear"/>
              <w:spacing w:after="0" w:line="256.7994545454545" w:lineRule="auto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- Nicole Christine de Oliveira Gomes</w:t>
            </w:r>
          </w:p>
          <w:p w:rsidR="00000000" w:rsidDel="00000000" w:rsidP="00000000" w:rsidRDefault="00000000" w:rsidRPr="00000000" w14:paraId="00000153">
            <w:pPr>
              <w:shd w:fill="ffffff" w:val="clear"/>
              <w:spacing w:after="0" w:line="256.7994545454545" w:lineRule="auto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- Fabrício Gomes do Rosário</w:t>
            </w:r>
          </w:p>
          <w:p w:rsidR="00000000" w:rsidDel="00000000" w:rsidP="00000000" w:rsidRDefault="00000000" w:rsidRPr="00000000" w14:paraId="00000154">
            <w:pPr>
              <w:shd w:fill="ffffff" w:val="clear"/>
              <w:spacing w:after="0" w:line="256.7994545454545" w:lineRule="auto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- Carlos Alberto Ferreira de Castro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Raimundo Nonato das Mercês Machado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Inteligência Computacional Aplicada a Controle de Processos: Controlador Fuzzy Aplicado a um Sistema de Controle de Posição  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01/11/2022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30/10/2023  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-KALIO AUGUSTO RUFINO RIBEIRO SILVA</w:t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spacing w:line="265" w:lineRule="auto"/>
              <w:ind w:left="152" w:right="134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Rejane de Barros Araújo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Laboratório Virtual de Aprendizagem de Teoria de Controle (Labvac)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01/03/2022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/2022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-Adrie Junior Serrano da Silva Mooij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-Marcos Antonio Ianguas Junior</w:t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Rejane de Barros Araújo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Controle de um robô seguidor de linha utilizando inteligência computacional para automação de aramazéns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01/08/2022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30/01/2023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-Caio César Silva de Carvalho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-Mauricio Monteiro Flexa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-Nélio Dias Santos Júnior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Rogilson Nazaré da Silva Porfírio</w:t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Estudo da adição de vidro moído e resíduo de bateria de celular como agregado da composição cimentícia na produção de piso de circulação de pessoas e veículos</w:t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04/03/2022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30/06/20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-Elize Celeste da Silva Lima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-Matheus Rodrigues Macedo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-Williane Nayara Marques Gonçalves 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-Cleiciane Gomes da Silva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 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Wellingson Valente dos Reis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escrita feminina de obras fantásticas na Literatura Amazônica e latino-americana</w:t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01/03/2022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15/12/2023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-Valdemir Cavalcante Pinto Júnior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Valdinei Mendes da Silva 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Gestão das águas servidas nas áreas urbanas: o papel da educação básica na formação de usuários conscientes</w:t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20/06/2022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30/12/2023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shd w:fill="ffffff" w:val="clear"/>
              <w:spacing w:after="200" w:line="276.0005454545455" w:lineRule="auto"/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highlight w:val="white"/>
                <w:rtl w:val="0"/>
              </w:rPr>
              <w:t xml:space="preserve">-Wesley Lucas Mendes Costa -Samuel Sousa de Matos          -Cristian Vieri Silva do Rosário  -André Cardias Barbosa Souza 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(PRORROGADO)</w:t>
            </w:r>
          </w:p>
        </w:tc>
      </w:tr>
    </w:tbl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pgSz w:h="11907" w:w="16840" w:orient="landscape"/>
      <w:pgMar w:bottom="1701" w:top="1701" w:left="1417" w:right="1417" w:header="4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26"/>
      </w:tabs>
      <w:spacing w:after="0" w:before="0" w:line="240" w:lineRule="auto"/>
      <w:ind w:left="-851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align>right</wp:align>
          </wp:positionH>
          <wp:positionV relativeFrom="topMargin">
            <wp:posOffset>370840</wp:posOffset>
          </wp:positionV>
          <wp:extent cx="915670" cy="731520"/>
          <wp:effectExtent b="0" l="0" r="0" t="0"/>
          <wp:wrapSquare wrapText="bothSides" distB="0" distT="0" distL="114300" distR="114300"/>
          <wp:docPr descr="Logo DPI" id="8" name="image2.jpg"/>
          <a:graphic>
            <a:graphicData uri="http://schemas.openxmlformats.org/drawingml/2006/picture">
              <pic:pic>
                <pic:nvPicPr>
                  <pic:cNvPr descr="Logo DPI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5670" cy="731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2"/>
      <w:tblW w:w="10207.0" w:type="dxa"/>
      <w:jc w:val="left"/>
      <w:tblInd w:w="-142.0" w:type="dxa"/>
      <w:tblLayout w:type="fixed"/>
      <w:tblLook w:val="0000"/>
    </w:tblPr>
    <w:tblGrid>
      <w:gridCol w:w="10207"/>
      <w:tblGridChange w:id="0">
        <w:tblGrid>
          <w:gridCol w:w="10207"/>
        </w:tblGrid>
      </w:tblGridChange>
    </w:tblGrid>
    <w:tr>
      <w:trPr>
        <w:cantSplit w:val="0"/>
        <w:trHeight w:val="1272" w:hRule="atLeast"/>
        <w:tblHeader w:val="0"/>
      </w:trPr>
      <w:tc>
        <w:tcPr/>
        <w:p w:rsidR="00000000" w:rsidDel="00000000" w:rsidP="00000000" w:rsidRDefault="00000000" w:rsidRPr="00000000" w14:paraId="0000018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SERVIÇO PÚBLICO FEDERAL</w:t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-137158</wp:posOffset>
                </wp:positionH>
                <wp:positionV relativeFrom="paragraph">
                  <wp:posOffset>0</wp:posOffset>
                </wp:positionV>
                <wp:extent cx="748665" cy="777875"/>
                <wp:effectExtent b="0" l="0" r="0" t="0"/>
                <wp:wrapSquare wrapText="bothSides" distB="0" distT="0" distL="114300" distR="114300"/>
                <wp:docPr descr="Brasao" id="7" name="image1.png"/>
                <a:graphic>
                  <a:graphicData uri="http://schemas.openxmlformats.org/drawingml/2006/picture">
                    <pic:pic>
                      <pic:nvPicPr>
                        <pic:cNvPr descr="Brasao"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665" cy="777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18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MINISTÉRIO DA EDUCAÇÃO</w:t>
          </w:r>
        </w:p>
        <w:p w:rsidR="00000000" w:rsidDel="00000000" w:rsidP="00000000" w:rsidRDefault="00000000" w:rsidRPr="00000000" w14:paraId="0000018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  <w:tab w:val="right" w:leader="none" w:pos="914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 INSTITUTO FEDERAL DE EDUCAÇÃO, CIÊNCIA E TECNOLOGIA DO PARÁ</w:t>
          </w:r>
        </w:p>
        <w:p w:rsidR="00000000" w:rsidDel="00000000" w:rsidP="00000000" w:rsidRDefault="00000000" w:rsidRPr="00000000" w14:paraId="0000018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  <w:tab w:val="right" w:leader="none" w:pos="914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 CAMPUS BELÉM</w:t>
          </w:r>
        </w:p>
        <w:p w:rsidR="00000000" w:rsidDel="00000000" w:rsidP="00000000" w:rsidRDefault="00000000" w:rsidRPr="00000000" w14:paraId="0000018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</w:tabs>
            <w:spacing w:after="0" w:before="0" w:line="240" w:lineRule="auto"/>
            <w:ind w:left="72" w:right="0" w:hanging="72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    DIRETORIA DE PESQUISA, PÓS-GRADUAÇÃO E INOVAÇÃO</w:t>
          </w:r>
        </w:p>
      </w:tc>
    </w:tr>
  </w:tbl>
  <w:p w:rsidR="00000000" w:rsidDel="00000000" w:rsidP="00000000" w:rsidRDefault="00000000" w:rsidRPr="00000000" w14:paraId="000001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widowControl w:val="0"/>
      <w:spacing w:after="60" w:before="240" w:lineRule="auto"/>
      <w:jc w:val="both"/>
    </w:pPr>
    <w:rPr>
      <w:rFonts w:ascii="Calibri" w:cs="Calibri" w:eastAsia="Calibri" w:hAnsi="Calibri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0159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autoRedefine w:val="1"/>
    <w:uiPriority w:val="9"/>
    <w:unhideWhenUsed w:val="1"/>
    <w:qFormat w:val="1"/>
    <w:rsid w:val="00E01592"/>
    <w:pPr>
      <w:keepNext w:val="1"/>
      <w:widowControl w:val="0"/>
      <w:suppressAutoHyphens w:val="1"/>
      <w:autoSpaceDN w:val="0"/>
      <w:spacing w:after="60" w:before="240"/>
      <w:jc w:val="both"/>
      <w:textAlignment w:val="baseline"/>
      <w:outlineLvl w:val="1"/>
    </w:pPr>
    <w:rPr>
      <w:rFonts w:cs="Mangal" w:asciiTheme="minorHAnsi" w:hAnsiTheme="minorHAnsi"/>
      <w:bCs w:val="1"/>
      <w:iCs w:val="1"/>
      <w:kern w:val="3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uiPriority w:val="9"/>
    <w:rsid w:val="00E01592"/>
    <w:rPr>
      <w:rFonts w:cs="Mangal" w:eastAsia="Times New Roman"/>
      <w:bCs w:val="1"/>
      <w:iCs w:val="1"/>
      <w:kern w:val="3"/>
      <w:sz w:val="24"/>
      <w:szCs w:val="24"/>
      <w:lang w:bidi="hi-IN" w:eastAsia="zh-CN"/>
    </w:rPr>
  </w:style>
  <w:style w:type="paragraph" w:styleId="Cabealho">
    <w:name w:val="header"/>
    <w:aliases w:val="Heading 1a"/>
    <w:basedOn w:val="Normal"/>
    <w:link w:val="CabealhoChar"/>
    <w:uiPriority w:val="99"/>
    <w:rsid w:val="00E01592"/>
    <w:pPr>
      <w:tabs>
        <w:tab w:val="center" w:pos="4252"/>
        <w:tab w:val="right" w:pos="8504"/>
      </w:tabs>
    </w:pPr>
    <w:rPr>
      <w:lang w:val="pt-PT"/>
    </w:rPr>
  </w:style>
  <w:style w:type="character" w:styleId="CabealhoChar" w:customStyle="1">
    <w:name w:val="Cabeçalho Char"/>
    <w:aliases w:val="Heading 1a Char"/>
    <w:basedOn w:val="Fontepargpadro"/>
    <w:link w:val="Cabealho"/>
    <w:uiPriority w:val="99"/>
    <w:rsid w:val="00E01592"/>
    <w:rPr>
      <w:rFonts w:ascii="Times New Roman" w:cs="Times New Roman" w:eastAsia="Times New Roman" w:hAnsi="Times New Roman"/>
      <w:sz w:val="20"/>
      <w:szCs w:val="20"/>
      <w:lang w:eastAsia="pt-BR" w:val="pt-PT"/>
    </w:rPr>
  </w:style>
  <w:style w:type="table" w:styleId="Tabelacomgrade">
    <w:name w:val="Table Grid"/>
    <w:basedOn w:val="Tabelanormal"/>
    <w:uiPriority w:val="39"/>
    <w:rsid w:val="00E0159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E01592"/>
    <w:pPr>
      <w:ind w:left="720"/>
      <w:contextualSpacing w:val="1"/>
    </w:pPr>
  </w:style>
  <w:style w:type="paragraph" w:styleId="SemEspaamento">
    <w:name w:val="No Spacing"/>
    <w:uiPriority w:val="1"/>
    <w:qFormat w:val="1"/>
    <w:rsid w:val="00E0159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ia3xrDOQ0C9qGG1gZjHVsHcf5w==">CgMxLjAyCGguZ2pkZ3hzMgloLjMwajB6bGwyDmguNmhoMngwajV3MTU1MgloLjFmb2I5dGUyDmgubHMzdTk3aWNzcDg0OAByITE4N21BM2syaVAwLUNvTVlLbDJqWjYwYnQ2RXhoLTk5Zw==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2022-10-13T12:34:00Z</dcterms:created>
  <dc:creator>ANA CLARA BARBOSA CORTE</dc:creator>
</cp:coreProperties>
</file>