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6250" cy="495300"/>
            <wp:effectExtent b="0" l="0" r="0" t="0"/>
            <wp:docPr id="5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V - EDITAL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11</w:t>
      </w:r>
      <w:r w:rsidDel="00000000" w:rsidR="00000000" w:rsidRPr="00000000">
        <w:rPr>
          <w:b w:val="1"/>
          <w:color w:val="000000"/>
          <w:sz w:val="24"/>
          <w:szCs w:val="24"/>
          <w:highlight w:val="white"/>
          <w:rtl w:val="0"/>
        </w:rPr>
        <w:t xml:space="preserve">/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DECLARAÇÃO DE ESTUDANTE ORIUNDO DE OUTRA LOCALIDADE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44" w:before="144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_______________________________________________________, inscrito no CPF ______.______.______-____, com domicílio familiar fixado na cidade de _________________________,  DECLARO que devido minhas atividades acadêmicas estou residindo na cidade de ____________________, em imóvel localizado no endereço _________________________________________________, Bairro _________________________.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44" w:before="144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Estou ciente que é de minha inteira responsabilidade as informações prestadas neste documento, sob pena de incorrer em crimes tipificados no Código Penal Brasileiro, sujeito a pena de reclusão e multa.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44" w:before="144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 (PA), ____ de 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0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do/a estudante ou responsável legal (quando tiver idade inferior a 18 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15Cey/iTk/3htrUm9z+bRfgr2A==">CgMxLjA4AHIhMVpSRi1mRFF4S0ptdENoYVhlWmJOQUZzNnZsOVI4XzdH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