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E24" w:rsidRDefault="006A2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X - EDITAL 01/2026</w:t>
      </w: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E24" w:rsidRDefault="006A25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REQUERIMENTO DE RECURSO</w:t>
      </w:r>
    </w:p>
    <w:p w:rsidR="00DF1E24" w:rsidRDefault="00DF1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E24" w:rsidRDefault="006A25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Eu, _______________________________________________________________, estudante do Curso ______________________________________________, da turma________________, matrícula nº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________________________,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pertencente ao IFPA/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________________________, Telefone de contato __________________ 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:______________________________________, venho junto ao Setor ou Comissão de Assistência Estudantil recorrer da invalidação do Índice de Vulnerabilidade Soc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ial – IVS, conforme o Edital nº</w:t>
      </w:r>
      <w:r w:rsidR="001660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16600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expondo o que segue:</w:t>
      </w:r>
    </w:p>
    <w:p w:rsidR="00DF1E24" w:rsidRDefault="006A25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</w:p>
    <w:p w:rsidR="00DF1E24" w:rsidRDefault="006A25CA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F1E24" w:rsidRDefault="00DF1E2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E24" w:rsidRDefault="006A25CA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(PA), ____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2026.</w:t>
      </w:r>
    </w:p>
    <w:p w:rsidR="00DF1E24" w:rsidRDefault="00DF1E2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E24" w:rsidRDefault="006A25CA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DF1E24" w:rsidRDefault="006A25CA">
      <w:pPr>
        <w:widowControl w:val="0"/>
        <w:tabs>
          <w:tab w:val="left" w:pos="851"/>
        </w:tabs>
        <w:spacing w:after="0" w:line="360" w:lineRule="auto"/>
        <w:ind w:right="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do/a estudante ou responsável legal (quando tiver idade inferior a 18 anos)</w:t>
      </w:r>
    </w:p>
    <w:p w:rsidR="00DF1E24" w:rsidRDefault="00DF1E24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E24" w:rsidRDefault="00DF1E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1E24" w:rsidRDefault="00DF1E24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F1E24" w:rsidRDefault="00DF1E24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1E24" w:rsidRDefault="00DF1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1E24" w:rsidRDefault="00DF1E24">
      <w:pPr>
        <w:rPr>
          <w:rFonts w:ascii="Times New Roman" w:eastAsia="Times New Roman" w:hAnsi="Times New Roman" w:cs="Times New Roman"/>
          <w:color w:val="000000"/>
        </w:rPr>
      </w:pPr>
    </w:p>
    <w:sectPr w:rsidR="00DF1E24">
      <w:headerReference w:type="default" r:id="rId7"/>
      <w:footerReference w:type="default" r:id="rId8"/>
      <w:pgSz w:w="11906" w:h="16838"/>
      <w:pgMar w:top="1417" w:right="1701" w:bottom="1417" w:left="1701" w:header="708" w:footer="3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5CA" w:rsidRDefault="006A25CA">
      <w:pPr>
        <w:spacing w:after="0" w:line="240" w:lineRule="auto"/>
      </w:pPr>
      <w:r>
        <w:separator/>
      </w:r>
    </w:p>
  </w:endnote>
  <w:endnote w:type="continuationSeparator" w:id="0">
    <w:p w:rsidR="006A25CA" w:rsidRDefault="006A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0764CB6-EF3A-4377-AA38-92CC1BCE9D4F}"/>
    <w:embedBold r:id="rId2" w:fontKey="{6DDE72B2-4948-4EAA-B1E8-AD326CA18C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3" w:fontKey="{43FE6F0E-C168-4D21-A57E-A0C711E16E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B71B132-AC31-40C4-9116-0CCEE43D774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68E1DFB-C945-4580-9461-E67CCCF338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24" w:rsidRDefault="006A25C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INSTITUTO FEDERAL DO PARÁ | 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Belém | </w:t>
    </w:r>
    <w:r>
      <w:rPr>
        <w:rFonts w:ascii="Times New Roman" w:eastAsia="Times New Roman" w:hAnsi="Times New Roman" w:cs="Times New Roman"/>
        <w:sz w:val="20"/>
        <w:szCs w:val="20"/>
      </w:rPr>
      <w:t>Av. Almirante Barroso, 1155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– Bairro Marco      </w:t>
    </w:r>
    <w:r>
      <w:rPr>
        <w:rFonts w:ascii="Times New Roman" w:eastAsia="Times New Roman" w:hAnsi="Times New Roman" w:cs="Times New Roman"/>
        <w:sz w:val="20"/>
        <w:szCs w:val="20"/>
      </w:rPr>
      <w:t>CEP 66093-</w:t>
    </w:r>
    <w:proofErr w:type="gramStart"/>
    <w:r>
      <w:rPr>
        <w:rFonts w:ascii="Times New Roman" w:eastAsia="Times New Roman" w:hAnsi="Times New Roman" w:cs="Times New Roman"/>
        <w:sz w:val="20"/>
        <w:szCs w:val="20"/>
      </w:rPr>
      <w:t>020  Belém</w:t>
    </w:r>
    <w:proofErr w:type="gramEnd"/>
    <w:r>
      <w:rPr>
        <w:rFonts w:ascii="Times New Roman" w:eastAsia="Times New Roman" w:hAnsi="Times New Roman" w:cs="Times New Roman"/>
        <w:sz w:val="20"/>
        <w:szCs w:val="20"/>
      </w:rPr>
      <w:t>/PA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</w:p>
  <w:p w:rsidR="00DF1E24" w:rsidRDefault="00DF1E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5CA" w:rsidRDefault="006A25CA">
      <w:pPr>
        <w:spacing w:after="0" w:line="240" w:lineRule="auto"/>
      </w:pPr>
      <w:r>
        <w:separator/>
      </w:r>
    </w:p>
  </w:footnote>
  <w:footnote w:type="continuationSeparator" w:id="0">
    <w:p w:rsidR="006A25CA" w:rsidRDefault="006A2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24" w:rsidRDefault="006A25C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inline distT="0" distB="0" distL="0" distR="0">
          <wp:extent cx="476250" cy="49530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F1E24" w:rsidRDefault="006A25C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SERVIÇO PÚBLICO FEDERAL</w:t>
    </w:r>
  </w:p>
  <w:p w:rsidR="00DF1E24" w:rsidRDefault="006A25C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MINISTÉRIO DA EDUCAÇÃO</w:t>
    </w:r>
  </w:p>
  <w:p w:rsidR="00DF1E24" w:rsidRDefault="006A25C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INSTITUTO FEDERAL DE EDUCAÇÃO, CIÊNCIA E TECNOLOGIA DO PARÁ</w:t>
    </w:r>
  </w:p>
  <w:p w:rsidR="00DF1E24" w:rsidRDefault="006A25C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</w:t>
    </w:r>
    <w:r>
      <w:rPr>
        <w:rFonts w:ascii="Times New Roman" w:eastAsia="Times New Roman" w:hAnsi="Times New Roman" w:cs="Times New Roman"/>
        <w:sz w:val="20"/>
        <w:szCs w:val="20"/>
      </w:rPr>
      <w:t>AMPUS BELÉM</w:t>
    </w:r>
  </w:p>
  <w:p w:rsidR="00DF1E24" w:rsidRDefault="00DF1E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E24"/>
    <w:rsid w:val="00166002"/>
    <w:rsid w:val="006A25CA"/>
    <w:rsid w:val="00DF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875F"/>
  <w15:docId w15:val="{BA9A8A66-865C-4AD4-91BB-E7919FFA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3Char">
    <w:name w:val="Título 3 Char"/>
    <w:basedOn w:val="Fontepargpadro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4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table" w:customStyle="1" w:styleId="a">
    <w:basedOn w:val="TableNormal4"/>
    <w:tblPr>
      <w:tblStyleRowBandSize w:val="1"/>
      <w:tblStyleColBandSize w:val="1"/>
    </w:tblPr>
  </w:style>
  <w:style w:type="table" w:customStyle="1" w:styleId="a0">
    <w:basedOn w:val="TableNormal4"/>
    <w:tblPr>
      <w:tblStyleRowBandSize w:val="1"/>
      <w:tblStyleColBandSize w:val="1"/>
    </w:tbl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271"/>
  </w:style>
  <w:style w:type="paragraph" w:styleId="Rodap">
    <w:name w:val="footer"/>
    <w:basedOn w:val="Normal"/>
    <w:link w:val="Rodap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4271"/>
  </w:style>
  <w:style w:type="table" w:customStyle="1" w:styleId="ab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2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OcyHyhGrGMkKE1gEYmSg8QDK+A==">CgMxLjA4AHIhMTdtM3NFSklUamZSYS1JWmVuUnhMMFFCSGdFQ3BlVDlN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USER</cp:lastModifiedBy>
  <cp:revision>2</cp:revision>
  <dcterms:created xsi:type="dcterms:W3CDTF">2025-12-17T17:38:00Z</dcterms:created>
  <dcterms:modified xsi:type="dcterms:W3CDTF">2026-03-26T13:26:00Z</dcterms:modified>
</cp:coreProperties>
</file>